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99" w:rsidRDefault="00A14099" w:rsidP="00A14099">
      <w:pPr>
        <w:pStyle w:val="a3"/>
        <w:spacing w:before="171" w:beforeAutospacing="0" w:after="206" w:afterAutospacing="0"/>
        <w:jc w:val="center"/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  <w:shd w:val="clear" w:color="auto" w:fill="FFFFFF"/>
        </w:rPr>
        <w:t>Рекомендации для приёмных родителей</w:t>
      </w:r>
    </w:p>
    <w:p w:rsidR="00A14099" w:rsidRDefault="00A14099" w:rsidP="00A14099">
      <w:pPr>
        <w:pStyle w:val="a3"/>
        <w:spacing w:before="171" w:beforeAutospacing="0" w:after="206" w:afterAutospacing="0"/>
        <w:jc w:val="center"/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  <w:shd w:val="clear" w:color="auto" w:fill="FFFFFF"/>
        </w:rPr>
        <w:t>«Эффективные способы взаимодействия с ребёнком»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Дайте свободу.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Свыкнитесь с мыслью, что ваш ребенок уже вырос, и более удерживать его возле себя не удастся, а непослушание – это стремление выйти из-под вашей опеки.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Никаких нотаций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. Больше всего подростка раздражают нудные родительские нравоучения.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Измените</w:t>
      </w:r>
      <w:proofErr w:type="gramEnd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 стиль общения, перейдите на спокойный вежливый тон и откажитесь от категоричных оценок и суждений. Поймите: ребенок имеет право на собственный взгляд, собственные ошибки и собственные выводы.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Идите на компромисс.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Все равно ничего не удастся доказать с помощью скандала: здесь не бывает победителей.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Уступает тот, кто умнее. 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Чтобы скандал прекратился, кто-то первый должен замолчать. Взрослому это сделать проще, чем ребенку с неустойчивой психикой.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Не надо обижать.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Будьте тверды и последовательны.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Несмотря на вашу готовность к компромиссу, подросток должен знать, что родительский авторитет незыблем.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При общении с подростком применяйте 5 приемов, которые позволят установить контакт  и лучше его понять.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Прием 1.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Постарайтесь показать вашему ребенку, что вы его понимаете. Иногда этот прием называют «отраженным выслушиванием». Он состоит из трех частей.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- Демонстрируйте ребенку, что вы слышите то, что он говорит (например, словами «да», «угу», вопросами «а что потом?», «и что же?» и т.д.)</w:t>
      </w:r>
      <w:proofErr w:type="gramEnd"/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- Позволяйте ребенку выражать его собственные чувства.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- Докажите ребенку, что правильно поняли его рассказ или сообщение (например, коротко пересказав его суть).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Прием 2.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Внимательно следите за лицом ребенка и его «языком тела». Часто ребенок уверен, что успешно скрывает свои эмоции (грусть, досаду, нетерпение и прочее). Но дрожащий подбородок или блеск глаз скажут вам иное.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Прием 3.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 xml:space="preserve"> Выражайте свою поддержку и поощрение не только словами. </w:t>
      </w:r>
      <w:proofErr w:type="gramStart"/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Это могут быть ваши улыбка, похлопывание по плечу, кивок головой, взгляд в глаза, прикосновение к детской руке.</w:t>
      </w:r>
      <w:proofErr w:type="gramEnd"/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Прием 4.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Выбирай правильный тон для ваших ответов. Помните, что тон голоса связан со смыслом ваших слов. Выбирайте верный тон и не отвечайте саркастично – дети могут расценить это как пренебрежение к своей личности.</w:t>
      </w:r>
    </w:p>
    <w:p w:rsidR="00A14099" w:rsidRDefault="00A14099" w:rsidP="00A14099">
      <w:pPr>
        <w:pStyle w:val="a3"/>
        <w:spacing w:before="171" w:beforeAutospacing="0" w:after="206" w:afterAutospacing="0"/>
        <w:jc w:val="both"/>
      </w:pPr>
      <w:r>
        <w:rPr>
          <w:rFonts w:ascii="Tahoma" w:hAnsi="Tahoma" w:cs="Tahoma"/>
          <w:b/>
          <w:bCs/>
          <w:color w:val="111111"/>
          <w:sz w:val="21"/>
          <w:szCs w:val="21"/>
          <w:shd w:val="clear" w:color="auto" w:fill="FFFFFF"/>
        </w:rPr>
        <w:t>Прием 5.</w:t>
      </w: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Используйте одобрительные фразы для поддержания разговора и показывайте вашу заинтересованность в нем. Для этого подойдут короткие фразы, показывающие ваше эмоциональное отношение к обсуждаемой теме, например: «Вот это да!», «Да ну, не может быть!» и т.п.</w:t>
      </w:r>
    </w:p>
    <w:p w:rsidR="00FE65FE" w:rsidRDefault="00FE65FE" w:rsidP="00A14099">
      <w:pPr>
        <w:pStyle w:val="a3"/>
        <w:spacing w:before="171" w:beforeAutospacing="0" w:after="206" w:afterAutospacing="0"/>
        <w:jc w:val="center"/>
        <w:rPr>
          <w:rFonts w:ascii="Tahoma" w:hAnsi="Tahoma" w:cs="Tahoma"/>
          <w:b/>
          <w:bCs/>
          <w:color w:val="FF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FE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18"/>
    <w:rsid w:val="003D7CBC"/>
    <w:rsid w:val="00514718"/>
    <w:rsid w:val="00A14099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2021-10-04T08:20:00Z</dcterms:created>
  <dcterms:modified xsi:type="dcterms:W3CDTF">2021-10-06T06:46:00Z</dcterms:modified>
</cp:coreProperties>
</file>