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94" w:rsidRDefault="00CF5B94" w:rsidP="00CF5B94">
      <w:pPr>
        <w:shd w:val="clear" w:color="auto" w:fill="FFFFFF"/>
        <w:jc w:val="center"/>
        <w:rPr>
          <w:b/>
          <w:i/>
          <w:color w:val="000000"/>
          <w:spacing w:val="-6"/>
          <w:sz w:val="28"/>
          <w:szCs w:val="28"/>
          <w:u w:val="single"/>
        </w:rPr>
      </w:pPr>
      <w:r>
        <w:rPr>
          <w:b/>
          <w:i/>
          <w:color w:val="000000"/>
          <w:spacing w:val="-6"/>
          <w:sz w:val="28"/>
          <w:szCs w:val="28"/>
          <w:u w:val="single"/>
        </w:rPr>
        <w:t>Словесные способы поощрения и поддержки</w:t>
      </w:r>
    </w:p>
    <w:p w:rsidR="00CF5B94" w:rsidRDefault="00CF5B94" w:rsidP="00CF5B94">
      <w:pPr>
        <w:numPr>
          <w:ilvl w:val="0"/>
          <w:numId w:val="1"/>
        </w:numPr>
        <w:shd w:val="clear" w:color="auto" w:fill="FFFFFF"/>
        <w:tabs>
          <w:tab w:val="left" w:pos="826"/>
        </w:tabs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Великолепно!    Правильно!    Хорошо!    Необыкновенно! Прекрасно! Совершенно!     Отлично!     Замечательно! Превосходно! Чудно!</w:t>
      </w:r>
    </w:p>
    <w:p w:rsidR="00CF5B94" w:rsidRDefault="00CF5B94" w:rsidP="00CF5B94">
      <w:pPr>
        <w:numPr>
          <w:ilvl w:val="0"/>
          <w:numId w:val="1"/>
        </w:numPr>
        <w:shd w:val="clear" w:color="auto" w:fill="FFFFFF"/>
        <w:tabs>
          <w:tab w:val="left" w:pos="826"/>
        </w:tabs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Ты делаешь это очень хорошо.   Ты делаешь это красиво! Ты делаешь   это сегодня значительно лучше. Хорошая работа! Еще немного времени, и у тебя это получится. С каждым днем у тебя получается все лучше.   Я   зна</w:t>
      </w:r>
      <w:proofErr w:type="gramStart"/>
      <w:r>
        <w:rPr>
          <w:color w:val="000000"/>
          <w:spacing w:val="-6"/>
          <w:sz w:val="28"/>
          <w:szCs w:val="28"/>
        </w:rPr>
        <w:t>л(</w:t>
      </w:r>
      <w:proofErr w:type="gramEnd"/>
      <w:r>
        <w:rPr>
          <w:color w:val="000000"/>
          <w:spacing w:val="-6"/>
          <w:sz w:val="28"/>
          <w:szCs w:val="28"/>
        </w:rPr>
        <w:t>а), что ты можешь сделать это. Твоя работа принесла мне много радости.</w:t>
      </w:r>
    </w:p>
    <w:p w:rsidR="00CF5B94" w:rsidRDefault="00CF5B94" w:rsidP="00CF5B94">
      <w:pPr>
        <w:numPr>
          <w:ilvl w:val="0"/>
          <w:numId w:val="1"/>
        </w:numPr>
        <w:shd w:val="clear" w:color="auto" w:fill="FFFFFF"/>
        <w:tabs>
          <w:tab w:val="left" w:pos="826"/>
        </w:tabs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Это лучше всего! Еще лучше!  Это лучше, чем всегда. Так держать!   Ты это сможешь!</w:t>
      </w:r>
    </w:p>
    <w:p w:rsidR="00CF5B94" w:rsidRDefault="00CF5B94" w:rsidP="00CF5B94">
      <w:pPr>
        <w:numPr>
          <w:ilvl w:val="0"/>
          <w:numId w:val="1"/>
        </w:numPr>
        <w:shd w:val="clear" w:color="auto" w:fill="FFFFFF"/>
        <w:tabs>
          <w:tab w:val="left" w:pos="826"/>
        </w:tabs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Поздравляю! Мои поздравления! Я очень горжусь тобой.</w:t>
      </w:r>
      <w:r>
        <w:rPr>
          <w:color w:val="000000"/>
          <w:spacing w:val="-6"/>
          <w:sz w:val="28"/>
          <w:szCs w:val="28"/>
        </w:rPr>
        <w:br/>
        <w:t>Это уже успех. Это твоя победа. Сердечно рад (а) за тебя.</w:t>
      </w:r>
    </w:p>
    <w:p w:rsidR="00CF5B94" w:rsidRDefault="00CF5B94" w:rsidP="00CF5B94">
      <w:pPr>
        <w:numPr>
          <w:ilvl w:val="0"/>
          <w:numId w:val="1"/>
        </w:numPr>
        <w:shd w:val="clear" w:color="auto" w:fill="FFFFFF"/>
        <w:tabs>
          <w:tab w:val="left" w:pos="826"/>
        </w:tabs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Ты настоящий мастер. Я верю в тебя, у тебя будет всегда</w:t>
      </w:r>
      <w:r>
        <w:rPr>
          <w:color w:val="000000"/>
          <w:spacing w:val="-6"/>
          <w:sz w:val="28"/>
          <w:szCs w:val="28"/>
        </w:rPr>
        <w:br/>
        <w:t xml:space="preserve">получаться не хуже, чем сейчас. Хорошо запомнил (а)! </w:t>
      </w:r>
      <w:proofErr w:type="gramStart"/>
      <w:r>
        <w:rPr>
          <w:color w:val="000000"/>
          <w:spacing w:val="-6"/>
          <w:sz w:val="28"/>
          <w:szCs w:val="28"/>
        </w:rPr>
        <w:t>Ты сейчас на правильном пути.</w:t>
      </w:r>
      <w:proofErr w:type="gramEnd"/>
    </w:p>
    <w:p w:rsidR="00CF5B94" w:rsidRDefault="00CF5B94" w:rsidP="00CF5B94">
      <w:pPr>
        <w:numPr>
          <w:ilvl w:val="0"/>
          <w:numId w:val="1"/>
        </w:numPr>
        <w:shd w:val="clear" w:color="auto" w:fill="FFFFFF"/>
        <w:tabs>
          <w:tab w:val="left" w:pos="826"/>
        </w:tabs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Молодец!  Умница!  Ты быстро учишься. Это то, что надо! Ты прав (а).</w:t>
      </w:r>
    </w:p>
    <w:p w:rsidR="00CF5B94" w:rsidRDefault="00CF5B94" w:rsidP="00CF5B94">
      <w:pPr>
        <w:numPr>
          <w:ilvl w:val="0"/>
          <w:numId w:val="1"/>
        </w:numPr>
        <w:shd w:val="clear" w:color="auto" w:fill="FFFFFF"/>
        <w:tabs>
          <w:tab w:val="left" w:pos="826"/>
        </w:tabs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Большое тебе спасибо. Ты хороший</w:t>
      </w:r>
      <w:proofErr w:type="gramStart"/>
      <w:r>
        <w:rPr>
          <w:color w:val="000000"/>
          <w:spacing w:val="-6"/>
          <w:sz w:val="28"/>
          <w:szCs w:val="28"/>
        </w:rPr>
        <w:t xml:space="preserve"> (-</w:t>
      </w:r>
      <w:proofErr w:type="spellStart"/>
      <w:proofErr w:type="gramEnd"/>
      <w:r>
        <w:rPr>
          <w:color w:val="000000"/>
          <w:spacing w:val="-6"/>
          <w:sz w:val="28"/>
          <w:szCs w:val="28"/>
        </w:rPr>
        <w:t>ая</w:t>
      </w:r>
      <w:proofErr w:type="spellEnd"/>
      <w:r>
        <w:rPr>
          <w:color w:val="000000"/>
          <w:spacing w:val="-6"/>
          <w:sz w:val="28"/>
          <w:szCs w:val="28"/>
        </w:rPr>
        <w:t>)! Ты - чудо!</w:t>
      </w:r>
    </w:p>
    <w:p w:rsidR="00CF5B94" w:rsidRDefault="00CF5B94" w:rsidP="00CF5B94">
      <w:pPr>
        <w:shd w:val="clear" w:color="auto" w:fill="FFFFFF"/>
        <w:jc w:val="both"/>
        <w:rPr>
          <w:b/>
          <w:i/>
          <w:color w:val="000000"/>
          <w:spacing w:val="-6"/>
          <w:sz w:val="28"/>
          <w:szCs w:val="28"/>
          <w:u w:val="single"/>
        </w:rPr>
      </w:pPr>
      <w:r>
        <w:rPr>
          <w:b/>
          <w:i/>
          <w:color w:val="000000"/>
          <w:spacing w:val="-6"/>
          <w:sz w:val="28"/>
          <w:szCs w:val="28"/>
          <w:u w:val="single"/>
        </w:rPr>
        <w:t>Как   нельзя   наказывать      дошкольников   и   младших школьников</w:t>
      </w:r>
    </w:p>
    <w:p w:rsidR="00CF5B94" w:rsidRDefault="00CF5B94" w:rsidP="00CF5B94">
      <w:pPr>
        <w:numPr>
          <w:ilvl w:val="0"/>
          <w:numId w:val="2"/>
        </w:numPr>
        <w:shd w:val="clear" w:color="auto" w:fill="FFFFFF"/>
        <w:tabs>
          <w:tab w:val="left" w:pos="538"/>
        </w:tabs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Молчанием.  Выдержать бойкот ребенку дошкольного и младшего школьного возраста чрезвычайно трудно. Для этого ему может потребоваться напряжение всех психических сил.</w:t>
      </w:r>
    </w:p>
    <w:p w:rsidR="00CF5B94" w:rsidRDefault="00CF5B94" w:rsidP="00CF5B94">
      <w:pPr>
        <w:numPr>
          <w:ilvl w:val="0"/>
          <w:numId w:val="2"/>
        </w:numPr>
        <w:shd w:val="clear" w:color="auto" w:fill="FFFFFF"/>
        <w:tabs>
          <w:tab w:val="left" w:pos="538"/>
        </w:tabs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Говорить: «Я тебя больше не люблю!» и т.п. Лишение любви - это самое сильное наказание. Его опасно применять к детям дошкольного возраста.</w:t>
      </w:r>
    </w:p>
    <w:p w:rsidR="00CF5B94" w:rsidRDefault="00CF5B94" w:rsidP="00CF5B94">
      <w:pPr>
        <w:numPr>
          <w:ilvl w:val="0"/>
          <w:numId w:val="2"/>
        </w:numPr>
        <w:shd w:val="clear" w:color="auto" w:fill="FFFFFF"/>
        <w:tabs>
          <w:tab w:val="left" w:pos="538"/>
        </w:tabs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Физически, поскольку за внешней эффективностью, кроме страха, не скрывается ничего. И утешать себя тем, что вы бьете ребенка для его же блага, бесполезно. Вреда здесь больше: вы не только учите малыша бояться наказания, но и преподаете ему урок жестокости.</w:t>
      </w:r>
    </w:p>
    <w:p w:rsidR="00CF5B94" w:rsidRDefault="00CF5B94" w:rsidP="00CF5B94">
      <w:pPr>
        <w:numPr>
          <w:ilvl w:val="0"/>
          <w:numId w:val="2"/>
        </w:numPr>
        <w:shd w:val="clear" w:color="auto" w:fill="FFFFFF"/>
        <w:tabs>
          <w:tab w:val="left" w:pos="528"/>
        </w:tabs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Кричать   на   ребенка,   поскольку   крик   воспринимается ребенком как словесное битье.</w:t>
      </w:r>
    </w:p>
    <w:p w:rsidR="00CF5B94" w:rsidRDefault="00CF5B94" w:rsidP="00CF5B94">
      <w:pPr>
        <w:numPr>
          <w:ilvl w:val="0"/>
          <w:numId w:val="2"/>
        </w:numPr>
        <w:shd w:val="clear" w:color="auto" w:fill="FFFFFF"/>
        <w:tabs>
          <w:tab w:val="left" w:pos="528"/>
        </w:tabs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Чрезмерно, забывая о том, что поощрений при воспитании</w:t>
      </w:r>
      <w:r>
        <w:rPr>
          <w:color w:val="000000"/>
          <w:spacing w:val="-6"/>
          <w:sz w:val="28"/>
          <w:szCs w:val="28"/>
        </w:rPr>
        <w:br/>
        <w:t>ребенка должно быть больше, чем наказаний.</w:t>
      </w:r>
    </w:p>
    <w:p w:rsidR="00CF5B94" w:rsidRDefault="00CF5B94" w:rsidP="00CF5B94">
      <w:pPr>
        <w:numPr>
          <w:ilvl w:val="0"/>
          <w:numId w:val="2"/>
        </w:numPr>
        <w:shd w:val="clear" w:color="auto" w:fill="FFFFFF"/>
        <w:tabs>
          <w:tab w:val="left" w:pos="528"/>
        </w:tabs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Длительно по времени и спустя продолжительное время</w:t>
      </w:r>
      <w:r>
        <w:rPr>
          <w:color w:val="000000"/>
          <w:spacing w:val="-6"/>
          <w:sz w:val="28"/>
          <w:szCs w:val="28"/>
        </w:rPr>
        <w:br/>
        <w:t>после проступка (чем меньше ребенок, тем ближе должно быть</w:t>
      </w:r>
      <w:r>
        <w:rPr>
          <w:color w:val="000000"/>
          <w:spacing w:val="-6"/>
          <w:sz w:val="28"/>
          <w:szCs w:val="28"/>
        </w:rPr>
        <w:br/>
        <w:t>наказание к проступку).</w:t>
      </w:r>
    </w:p>
    <w:p w:rsidR="00CF5B94" w:rsidRDefault="00CF5B94" w:rsidP="00CF5B94">
      <w:pPr>
        <w:numPr>
          <w:ilvl w:val="0"/>
          <w:numId w:val="2"/>
        </w:numPr>
        <w:shd w:val="clear" w:color="auto" w:fill="FFFFFF"/>
        <w:tabs>
          <w:tab w:val="left" w:pos="528"/>
        </w:tabs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Упрекать и поминать былые грехи ребенка, тем самым закрепляя его плохое поведение.</w:t>
      </w:r>
    </w:p>
    <w:p w:rsidR="00CF5B94" w:rsidRDefault="00CF5B94" w:rsidP="00CF5B94">
      <w:pPr>
        <w:shd w:val="clear" w:color="auto" w:fill="FFFFFF"/>
        <w:jc w:val="center"/>
        <w:rPr>
          <w:b/>
          <w:i/>
          <w:color w:val="000000"/>
          <w:spacing w:val="-6"/>
          <w:sz w:val="28"/>
          <w:szCs w:val="28"/>
          <w:u w:val="single"/>
        </w:rPr>
      </w:pPr>
      <w:r>
        <w:rPr>
          <w:b/>
          <w:i/>
          <w:color w:val="000000"/>
          <w:spacing w:val="-6"/>
          <w:sz w:val="28"/>
          <w:szCs w:val="28"/>
          <w:u w:val="single"/>
        </w:rPr>
        <w:t>Как нужно поощрять дошкольников и младших школьников</w:t>
      </w:r>
    </w:p>
    <w:p w:rsidR="00CF5B94" w:rsidRDefault="00CF5B94" w:rsidP="00CF5B94">
      <w:pPr>
        <w:numPr>
          <w:ilvl w:val="0"/>
          <w:numId w:val="3"/>
        </w:numPr>
        <w:shd w:val="clear" w:color="auto" w:fill="FFFFFF"/>
        <w:tabs>
          <w:tab w:val="left" w:pos="706"/>
        </w:tabs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Так,    чтобы,    оценивая    соотношение    поощрений    и наказаний,   вы   были   уверены   в   том,   что   поощрений   в количественном   отношении   больше.   Это   необходимо   для создания положительного фона воспитательного процесса.</w:t>
      </w:r>
    </w:p>
    <w:p w:rsidR="00CF5B94" w:rsidRDefault="00CF5B94" w:rsidP="00CF5B94">
      <w:pPr>
        <w:numPr>
          <w:ilvl w:val="0"/>
          <w:numId w:val="3"/>
        </w:numPr>
        <w:shd w:val="clear" w:color="auto" w:fill="FFFFFF"/>
        <w:tabs>
          <w:tab w:val="left" w:pos="706"/>
        </w:tabs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Использовать  минимальные  вознаграждения,  поскольку они вызывают ощущение радости, которое сопровождает успех и   достижения   ребенка.   Выбирая   подарок   для   поощрения,</w:t>
      </w:r>
      <w:r>
        <w:rPr>
          <w:color w:val="000000"/>
          <w:spacing w:val="-6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lastRenderedPageBreak/>
        <w:t>необходимо   понимать,   что   это   лишь   символ   успеха   или достижения.</w:t>
      </w:r>
    </w:p>
    <w:p w:rsidR="00CF5B94" w:rsidRDefault="00CF5B94" w:rsidP="00CF5B94">
      <w:pPr>
        <w:numPr>
          <w:ilvl w:val="0"/>
          <w:numId w:val="3"/>
        </w:numPr>
        <w:shd w:val="clear" w:color="auto" w:fill="FFFFFF"/>
        <w:tabs>
          <w:tab w:val="left" w:pos="706"/>
        </w:tabs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Дети   дошкольного   возраста   чувствительны   к   словам</w:t>
      </w:r>
      <w:r>
        <w:rPr>
          <w:color w:val="000000"/>
          <w:spacing w:val="-6"/>
          <w:sz w:val="28"/>
          <w:szCs w:val="28"/>
        </w:rPr>
        <w:br/>
        <w:t>значимых   для   них   взрослых   (особенно   девочки),   поэтому</w:t>
      </w:r>
      <w:r>
        <w:rPr>
          <w:color w:val="000000"/>
          <w:spacing w:val="-6"/>
          <w:sz w:val="28"/>
          <w:szCs w:val="28"/>
        </w:rPr>
        <w:br/>
        <w:t>поощрением для них могут служить удачно подобранные фразы</w:t>
      </w:r>
      <w:r>
        <w:rPr>
          <w:color w:val="000000"/>
          <w:spacing w:val="-6"/>
          <w:sz w:val="28"/>
          <w:szCs w:val="28"/>
        </w:rPr>
        <w:br/>
        <w:t>и слова.</w:t>
      </w:r>
    </w:p>
    <w:p w:rsidR="00CF5B94" w:rsidRDefault="00CF5B94" w:rsidP="00CF5B94">
      <w:pPr>
        <w:numPr>
          <w:ilvl w:val="0"/>
          <w:numId w:val="3"/>
        </w:numPr>
        <w:shd w:val="clear" w:color="auto" w:fill="FFFFFF"/>
        <w:tabs>
          <w:tab w:val="left" w:pos="706"/>
        </w:tabs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Особо почетными поручениями, когда ребенку доверяется,</w:t>
      </w:r>
      <w:r>
        <w:rPr>
          <w:color w:val="000000"/>
          <w:spacing w:val="-6"/>
          <w:sz w:val="28"/>
          <w:szCs w:val="28"/>
        </w:rPr>
        <w:br/>
        <w:t>поручается больше, чем обычно.</w:t>
      </w:r>
    </w:p>
    <w:p w:rsidR="00CF5B94" w:rsidRDefault="00CF5B94" w:rsidP="00CF5B94">
      <w:pPr>
        <w:numPr>
          <w:ilvl w:val="0"/>
          <w:numId w:val="3"/>
        </w:numPr>
        <w:shd w:val="clear" w:color="auto" w:fill="FFFFFF"/>
        <w:tabs>
          <w:tab w:val="left" w:pos="706"/>
        </w:tabs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Поощрять не только за результат, но и за попытку ребенка</w:t>
      </w:r>
      <w:r>
        <w:rPr>
          <w:color w:val="000000"/>
          <w:spacing w:val="-6"/>
          <w:sz w:val="28"/>
          <w:szCs w:val="28"/>
        </w:rPr>
        <w:br/>
        <w:t>достигнуть результата, за старание, желание помочь и т.п.</w:t>
      </w:r>
    </w:p>
    <w:p w:rsidR="00CF5B94" w:rsidRDefault="00CF5B94" w:rsidP="00CF5B94">
      <w:pPr>
        <w:shd w:val="clear" w:color="auto" w:fill="FFFFFF"/>
        <w:tabs>
          <w:tab w:val="left" w:pos="706"/>
        </w:tabs>
        <w:jc w:val="center"/>
        <w:rPr>
          <w:b/>
          <w:i/>
          <w:color w:val="000000"/>
          <w:spacing w:val="-6"/>
          <w:sz w:val="28"/>
          <w:szCs w:val="28"/>
          <w:u w:val="single"/>
        </w:rPr>
      </w:pPr>
      <w:r>
        <w:rPr>
          <w:b/>
          <w:i/>
          <w:color w:val="000000"/>
          <w:spacing w:val="-6"/>
          <w:sz w:val="28"/>
          <w:szCs w:val="28"/>
          <w:u w:val="single"/>
        </w:rPr>
        <w:t>Пять рецептов избавления от гнева</w:t>
      </w:r>
    </w:p>
    <w:p w:rsidR="00CF5B94" w:rsidRDefault="00CF5B94" w:rsidP="00CF5B94">
      <w:pPr>
        <w:numPr>
          <w:ilvl w:val="0"/>
          <w:numId w:val="4"/>
        </w:numPr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Наладьте взаимоотношения со своим ребенком, чтобы он чувствовал себя с вами спокойно и уверенно: слушайте его; проводите с ним как можно больше времени; делитесь с ним своим опытом; рассказывайте ему о своем детстве, победах и неудачах.</w:t>
      </w:r>
    </w:p>
    <w:p w:rsidR="00CF5B94" w:rsidRDefault="00CF5B94" w:rsidP="00CF5B94">
      <w:pPr>
        <w:numPr>
          <w:ilvl w:val="0"/>
          <w:numId w:val="4"/>
        </w:numPr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Следите  за  собой,   особенно   в  те   минуты,   когда вы находитесь под воздействием стресса и вас легко вывести из равновесия: отложите или отмените совместные дела с ребенком; старайтесь не прикасаться к нему в минуты раздражения; выйдите из комнаты, в которой находится ребенок.</w:t>
      </w:r>
    </w:p>
    <w:p w:rsidR="00CF5B94" w:rsidRDefault="00CF5B94" w:rsidP="00CF5B94">
      <w:pPr>
        <w:numPr>
          <w:ilvl w:val="0"/>
          <w:numId w:val="4"/>
        </w:numPr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Если вы расстроены, дети должны знать об этом, говорите</w:t>
      </w:r>
      <w:r>
        <w:rPr>
          <w:color w:val="000000"/>
          <w:spacing w:val="-6"/>
          <w:sz w:val="28"/>
          <w:szCs w:val="28"/>
        </w:rPr>
        <w:br/>
        <w:t>им прямо о своих чувствах, желаниях и потребностях. Когда вы</w:t>
      </w:r>
      <w:r>
        <w:rPr>
          <w:color w:val="000000"/>
          <w:spacing w:val="-6"/>
          <w:sz w:val="28"/>
          <w:szCs w:val="28"/>
        </w:rPr>
        <w:br/>
        <w:t>расстроены   и   разгневаны,   сделайте   для   себя   что-нибудь</w:t>
      </w:r>
      <w:r>
        <w:rPr>
          <w:color w:val="000000"/>
          <w:spacing w:val="-6"/>
          <w:sz w:val="28"/>
          <w:szCs w:val="28"/>
        </w:rPr>
        <w:br/>
        <w:t>приятное, что могло бы вас успокоить.</w:t>
      </w:r>
    </w:p>
    <w:p w:rsidR="00CF5B94" w:rsidRDefault="00CF5B94" w:rsidP="00CF5B94">
      <w:pPr>
        <w:numPr>
          <w:ilvl w:val="0"/>
          <w:numId w:val="4"/>
        </w:numPr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Старайтесь   предвидеть   и    предотвратить   возможные неприятности, которые могут вызвать ваш гнев: не давайте играть ребенку с теми вещами и предметами, которыми вы очень дорожите; не позволяйте выводить себя из равновесия, учитесь предчувствовать наступление срыва.</w:t>
      </w:r>
    </w:p>
    <w:p w:rsidR="00CF5B94" w:rsidRDefault="00CF5B94" w:rsidP="00CF5B94">
      <w:pPr>
        <w:numPr>
          <w:ilvl w:val="0"/>
          <w:numId w:val="4"/>
        </w:numPr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К некоторым особо важным событиям следует готовиться заранее. Постарайтесь учесть возможные нюансы и подготовить</w:t>
      </w:r>
      <w:r>
        <w:rPr>
          <w:color w:val="000000"/>
          <w:spacing w:val="-6"/>
          <w:sz w:val="28"/>
          <w:szCs w:val="28"/>
        </w:rPr>
        <w:br/>
        <w:t>ребенка к предстоящим событиям: изучите силы и возможности вашего ребенка (например, как долго он может быть занят одним делом, может ли сконцентрировать внимание); если вам предстоит первый визит, например, к врачу, отрепетируйте его заранее, объяснив ребенку необходимость данного визита.</w:t>
      </w:r>
    </w:p>
    <w:p w:rsidR="003D7CBC" w:rsidRDefault="00CF5B94" w:rsidP="00CF5B94">
      <w:pPr>
        <w:jc w:val="center"/>
      </w:pPr>
      <w:r>
        <w:rPr>
          <w:color w:val="000000"/>
          <w:spacing w:val="-6"/>
          <w:sz w:val="28"/>
          <w:szCs w:val="28"/>
        </w:rPr>
        <w:t>Дети многому учатся у взрослых и, к сожалению, не только хорошему, но и плохому. Поэтому начните заниматься самовоспитанием</w:t>
      </w:r>
      <w:r>
        <w:rPr>
          <w:color w:val="000000"/>
          <w:spacing w:val="-6"/>
          <w:sz w:val="28"/>
          <w:szCs w:val="28"/>
        </w:rPr>
        <w:t>.</w:t>
      </w:r>
      <w:bookmarkStart w:id="0" w:name="_GoBack"/>
      <w:bookmarkEnd w:id="0"/>
    </w:p>
    <w:sectPr w:rsidR="003D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61C"/>
    <w:multiLevelType w:val="hybridMultilevel"/>
    <w:tmpl w:val="31BA2A94"/>
    <w:lvl w:ilvl="0" w:tplc="61C667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E24772"/>
    <w:multiLevelType w:val="hybridMultilevel"/>
    <w:tmpl w:val="585663BE"/>
    <w:lvl w:ilvl="0" w:tplc="61C667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076323"/>
    <w:multiLevelType w:val="hybridMultilevel"/>
    <w:tmpl w:val="00FAE4BE"/>
    <w:lvl w:ilvl="0" w:tplc="61C667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5247C6"/>
    <w:multiLevelType w:val="hybridMultilevel"/>
    <w:tmpl w:val="6A6C4AAE"/>
    <w:lvl w:ilvl="0" w:tplc="61C667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57"/>
    <w:rsid w:val="00054E57"/>
    <w:rsid w:val="003D7CBC"/>
    <w:rsid w:val="00C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2021-10-05T06:11:00Z</dcterms:created>
  <dcterms:modified xsi:type="dcterms:W3CDTF">2021-10-05T06:14:00Z</dcterms:modified>
</cp:coreProperties>
</file>