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15" w:type="dxa"/>
        <w:tblInd w:w="-64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0"/>
        <w:gridCol w:w="3602"/>
        <w:gridCol w:w="2918"/>
      </w:tblGrid>
      <w:tr w:rsidR="00404E89" w:rsidRPr="00404E89"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Мера социальной поддержки</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Чем регулируется</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Куда обращаться</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Опекуны (попечители), приемные родители, усыновители и </w:t>
            </w:r>
            <w:proofErr w:type="gramStart"/>
            <w:r w:rsidRPr="00706167">
              <w:rPr>
                <w:rFonts w:ascii="Times New Roman" w:eastAsia="Times New Roman" w:hAnsi="Times New Roman" w:cs="Times New Roman"/>
                <w:b/>
                <w:color w:val="002060"/>
                <w:sz w:val="24"/>
                <w:szCs w:val="24"/>
                <w:lang w:eastAsia="ru-RU"/>
              </w:rPr>
              <w:t>граждане</w:t>
            </w:r>
            <w:proofErr w:type="gramEnd"/>
            <w:r w:rsidRPr="00706167">
              <w:rPr>
                <w:rFonts w:ascii="Times New Roman" w:eastAsia="Times New Roman" w:hAnsi="Times New Roman" w:cs="Times New Roman"/>
                <w:b/>
                <w:color w:val="002060"/>
                <w:sz w:val="24"/>
                <w:szCs w:val="24"/>
                <w:lang w:eastAsia="ru-RU"/>
              </w:rPr>
              <w:t xml:space="preserve"> чей среднедушевой доход семей, которых ниже величины прожиточного минимума имеют право на бесплатную юридическую помощь</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Федеральный закон от 21.11.2011 № 324-ФЗ «О бесплатной юридической помощи в Российской Федерации»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Закон Иркутской области от 06.11.2012 № 105-ОЗ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«Об обеспечении оказания юридической помощи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областное государственное казенное учреждение «Государственное юридическое бюро по Иркутской области»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(г. Иркутск, ул. </w:t>
            </w:r>
            <w:proofErr w:type="spellStart"/>
            <w:r w:rsidRPr="00706167">
              <w:rPr>
                <w:rFonts w:ascii="Times New Roman" w:eastAsia="Times New Roman" w:hAnsi="Times New Roman" w:cs="Times New Roman"/>
                <w:b/>
                <w:color w:val="002060"/>
                <w:sz w:val="24"/>
                <w:szCs w:val="24"/>
                <w:lang w:eastAsia="ru-RU"/>
              </w:rPr>
              <w:t>Сухэ-Батора</w:t>
            </w:r>
            <w:proofErr w:type="spellEnd"/>
            <w:r w:rsidRPr="00706167">
              <w:rPr>
                <w:rFonts w:ascii="Times New Roman" w:eastAsia="Times New Roman" w:hAnsi="Times New Roman" w:cs="Times New Roman"/>
                <w:b/>
                <w:color w:val="002060"/>
                <w:sz w:val="24"/>
                <w:szCs w:val="24"/>
                <w:lang w:eastAsia="ru-RU"/>
              </w:rPr>
              <w:t>, д.16, тел. (3952) 200-110)</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исполнительные органы государственной власти Иркутской области и подведомственные им учреждения.</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орган управления Территориального фонда обязательного медицинского страхования Иркутской области.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адвокатам, участвующим в областной государственной системе бесплатной юридической помощи.</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Опекунам, попечителям, приемным родителям на содержание ребенка, находящегося под опекой или попечительством, ежемесячно выплачиваются денежные средства (на питание, приобретение одежды, обуви, мягкого инвентаря, хозяйственного инвентаря, книг, предметов личной гигиены, на оплату проезда на городском, пригородном, в сельской местности - на внутрирайонном транспорте и другие расходы) в размере установленной Правительством Иркутской области величины прожиточного минимума для детей по району (местности), в котором</w:t>
            </w:r>
            <w:proofErr w:type="gramEnd"/>
            <w:r w:rsidRPr="00706167">
              <w:rPr>
                <w:rFonts w:ascii="Times New Roman" w:eastAsia="Times New Roman" w:hAnsi="Times New Roman" w:cs="Times New Roman"/>
                <w:b/>
                <w:color w:val="002060"/>
                <w:sz w:val="24"/>
                <w:szCs w:val="24"/>
                <w:lang w:eastAsia="ru-RU"/>
              </w:rPr>
              <w:t xml:space="preserve"> (</w:t>
            </w:r>
            <w:proofErr w:type="gramStart"/>
            <w:r w:rsidRPr="00706167">
              <w:rPr>
                <w:rFonts w:ascii="Times New Roman" w:eastAsia="Times New Roman" w:hAnsi="Times New Roman" w:cs="Times New Roman"/>
                <w:b/>
                <w:color w:val="002060"/>
                <w:sz w:val="24"/>
                <w:szCs w:val="24"/>
                <w:lang w:eastAsia="ru-RU"/>
              </w:rPr>
              <w:t>которой</w:t>
            </w:r>
            <w:proofErr w:type="gramEnd"/>
            <w:r w:rsidRPr="00706167">
              <w:rPr>
                <w:rFonts w:ascii="Times New Roman" w:eastAsia="Times New Roman" w:hAnsi="Times New Roman" w:cs="Times New Roman"/>
                <w:b/>
                <w:color w:val="002060"/>
                <w:sz w:val="24"/>
                <w:szCs w:val="24"/>
                <w:lang w:eastAsia="ru-RU"/>
              </w:rPr>
              <w:t xml:space="preserve">) </w:t>
            </w:r>
            <w:r w:rsidRPr="00706167">
              <w:rPr>
                <w:rFonts w:ascii="Times New Roman" w:eastAsia="Times New Roman" w:hAnsi="Times New Roman" w:cs="Times New Roman"/>
                <w:b/>
                <w:color w:val="002060"/>
                <w:sz w:val="24"/>
                <w:szCs w:val="24"/>
                <w:lang w:eastAsia="ru-RU"/>
              </w:rPr>
              <w:lastRenderedPageBreak/>
              <w:t>проживает ребенок</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Закон Иркутской области от 17.12.2008 N 107-оз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Один из усыновителей, опекунов (попечителей), приемных родителей имеет право на единовременное пособие при передаче ребенка на воспитание в семью в размере 8 000 рублей.</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Один из усыновителей имеет право на единовременное пособие в случае усыновления ребенка-инвалида, ребенка в возрасте старше семи лет, а также детей, являющихся братьями и (или) сестрами, в размере 100 000 рублей на каждого такого ребенка.</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Федеральный закон от 19.05.1995 № 81-ФЗ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государственных пособиях гражданам, имеющим детей»</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Граждане Российской Федерации, проживающие на территории Иркутской области, усыновившие (удочерившие) одного или более детей из числа детей-сирот и детей, оставшихся без попечения родителей, состоящих на учете в органах опеки и попечительства Иркутской области (далее соответственно - усыновитель, ребенок) имеют право на единовременную выплату при усыновлении), если решение суда об усыновлении (удочерении) вступило в законную силу не ранее 1 января 2011 года</w:t>
            </w:r>
            <w:proofErr w:type="gramEnd"/>
            <w:r w:rsidRPr="00706167">
              <w:rPr>
                <w:rFonts w:ascii="Times New Roman" w:eastAsia="Times New Roman" w:hAnsi="Times New Roman" w:cs="Times New Roman"/>
                <w:b/>
                <w:color w:val="002060"/>
                <w:sz w:val="24"/>
                <w:szCs w:val="24"/>
                <w:lang w:eastAsia="ru-RU"/>
              </w:rPr>
              <w:t xml:space="preserve"> в размере 100 000 рублей.</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Закон Иркутской области 03.11.2011 №102-ОЗ «О дополнительной мере социальной поддержки граждан, усыновивших (удочеривших) детей-сирот и детей, оставшихся без попечения родителей,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Одному из приемных родителей ежемесячно выплачивается вознаграждение (базовый размер 3 250 рублей в месяц на каждого принятого на воспитание в приемную семью ребенка).</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Размер вознаграждения приемным родителям увеличивается на 25 процентов за каждого принятого на воспитание в приемную семью ребенка, не достигшего трехлетнего возраста, ребенка с ограниченными возможностями здоровья, ребенка-инвалида либо ВИЧ-инфицированного ребенка.</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Закон Иркутской области 07.12.2009 № 92/58-оз «Об отдельных вопросах осуществления деятельности по опеке и попечительству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Одному из родителей, усыновителей каждого </w:t>
            </w:r>
            <w:r w:rsidRPr="00706167">
              <w:rPr>
                <w:rFonts w:ascii="Times New Roman" w:eastAsia="Times New Roman" w:hAnsi="Times New Roman" w:cs="Times New Roman"/>
                <w:b/>
                <w:color w:val="002060"/>
                <w:sz w:val="24"/>
                <w:szCs w:val="24"/>
                <w:lang w:eastAsia="ru-RU"/>
              </w:rPr>
              <w:lastRenderedPageBreak/>
              <w:t>рожденного, усыновленного,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утвержденную величину прожиточного минимума в целом по области в расчете на душу населения выплачивается пособие</w:t>
            </w:r>
            <w:proofErr w:type="gramEnd"/>
            <w:r w:rsidRPr="00706167">
              <w:rPr>
                <w:rFonts w:ascii="Times New Roman" w:eastAsia="Times New Roman" w:hAnsi="Times New Roman" w:cs="Times New Roman"/>
                <w:b/>
                <w:color w:val="002060"/>
                <w:sz w:val="24"/>
                <w:szCs w:val="24"/>
                <w:lang w:eastAsia="ru-RU"/>
              </w:rPr>
              <w:t xml:space="preserve"> на ребенка в размере 205 рублей в месяц</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Размер пособия на ребенка увеличивается на сто процентов на пятьдесят процентов -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Закон Иркутской области 17.12.2008 № 130-оз «О пособии </w:t>
            </w:r>
            <w:r w:rsidRPr="00706167">
              <w:rPr>
                <w:rFonts w:ascii="Times New Roman" w:eastAsia="Times New Roman" w:hAnsi="Times New Roman" w:cs="Times New Roman"/>
                <w:b/>
                <w:color w:val="002060"/>
                <w:sz w:val="24"/>
                <w:szCs w:val="24"/>
                <w:lang w:eastAsia="ru-RU"/>
              </w:rPr>
              <w:lastRenderedPageBreak/>
              <w:t>на ребенка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В управление социальной защиты </w:t>
            </w:r>
            <w:r w:rsidRPr="00706167">
              <w:rPr>
                <w:rFonts w:ascii="Times New Roman" w:eastAsia="Times New Roman" w:hAnsi="Times New Roman" w:cs="Times New Roman"/>
                <w:b/>
                <w:color w:val="002060"/>
                <w:sz w:val="24"/>
                <w:szCs w:val="24"/>
                <w:lang w:eastAsia="ru-RU"/>
              </w:rPr>
              <w:lastRenderedPageBreak/>
              <w:t>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lastRenderedPageBreak/>
              <w:t>Усыновители, среднедушевой доход которых ниже величины прожиточного минимума, установленной в целом по Иркутской области в расчете на душу населения, имеют право на ежемесячную выплату пособия на усыновленного (удочеренного) ребенка, в размере 4000 рублей с применением районного коэффициента к заработной плате, установленного федеральным законодательством</w:t>
            </w:r>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Постановление администрации в Иркутской области 03.12.2007 № 281-па «О мерах социальной поддержки отдельных категорий граждан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w:t>
            </w:r>
            <w:r w:rsidRPr="00706167">
              <w:rPr>
                <w:rFonts w:ascii="Times New Roman" w:eastAsia="Times New Roman" w:hAnsi="Times New Roman" w:cs="Times New Roman"/>
                <w:b/>
                <w:color w:val="002060"/>
                <w:sz w:val="24"/>
                <w:szCs w:val="24"/>
                <w:lang w:eastAsia="ru-RU"/>
              </w:rPr>
              <w:lastRenderedPageBreak/>
              <w:t>родительская плата не взимается.</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Федеральный закон № 273-ФЗ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«Об образовании в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lastRenderedPageBreak/>
              <w:t>Многодетным семьям, имеющим в своем составе трех и более детей, не достигших возраста 18 лет, включая пасынков, падчериц, усыновленных, удочеренных, принятых под опеку (попечительство), переданных на воспитание в приемную семью (среднедушевой доход которых ниже двукратной величины прожиточного минимума, установленной в целом по области в расчете на душу населения) предоставляются меры социальной поддержки</w:t>
            </w:r>
            <w:proofErr w:type="gramEnd"/>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1) преимущества при приеме детей в муниципальные дошкольные образовательные организации, государственные дошкольные образовательные организации и государственные организации дополнительного образования детей, находящиеся в ведении области;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2) бесплатное обеспечение лекарственными препаратами для медицинского применения, отпускаемыми по рецептам на лекарственные препараты, при амбулаторном лечении для детей в возрасте до 6 лет;</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3) обеспечение бесплатного питания для учащихся, посещающих муниципальные общеобразовательные организации, а также посещающих 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а при отсутствии в таких организациях организованного питания либо на время применения электронного обучения и дистанционных </w:t>
            </w:r>
            <w:r w:rsidRPr="00706167">
              <w:rPr>
                <w:rFonts w:ascii="Times New Roman" w:eastAsia="Times New Roman" w:hAnsi="Times New Roman" w:cs="Times New Roman"/>
                <w:b/>
                <w:color w:val="002060"/>
                <w:sz w:val="24"/>
                <w:szCs w:val="24"/>
                <w:lang w:eastAsia="ru-RU"/>
              </w:rPr>
              <w:lastRenderedPageBreak/>
              <w:t>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w:t>
            </w:r>
            <w:proofErr w:type="gramEnd"/>
            <w:r w:rsidRPr="00706167">
              <w:rPr>
                <w:rFonts w:ascii="Times New Roman" w:eastAsia="Times New Roman" w:hAnsi="Times New Roman" w:cs="Times New Roman"/>
                <w:b/>
                <w:color w:val="002060"/>
                <w:sz w:val="24"/>
                <w:szCs w:val="24"/>
                <w:lang w:eastAsia="ru-RU"/>
              </w:rPr>
              <w:t xml:space="preserve"> и ликвидации чрезвычайных ситуаций - предоставление набора продуктов питания;</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4) 1 раз в 2 года предоставление пособия на приобретение для детей комплекта одежды и спортивной формы для посещения школьных занятий или получение выплаты в размере 3000 рублей на каждого ребенка, который является учащимся общеобразовательной организации либо подлежит приему на обучение в общеобразовательную организацию.</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5) выплата студентам, обучающимся по очной форме обучения в государственных профессиональных образовательных организациях области,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социальных стипендий;</w:t>
            </w:r>
            <w:proofErr w:type="gramEnd"/>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6) бесплатное посещение государственных учреждений культуры, находящихся в ведении области, 1 раз в месяц;</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7) ежемесячная выплата социального пособия в размере 200 рублей на каждого ребенка;</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8) денежная компенсация 30 процентов расходов на оплату жилого помещения и коммунальных услуг (далее - денежная компенсация), </w:t>
            </w:r>
            <w:r w:rsidRPr="00706167">
              <w:rPr>
                <w:rFonts w:ascii="Times New Roman" w:eastAsia="Times New Roman" w:hAnsi="Times New Roman" w:cs="Times New Roman"/>
                <w:b/>
                <w:color w:val="002060"/>
                <w:sz w:val="24"/>
                <w:szCs w:val="24"/>
                <w:lang w:eastAsia="ru-RU"/>
              </w:rPr>
              <w:lastRenderedPageBreak/>
              <w:t>включающая в себя:</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а) плату за пользование жилым помещением (плату за наем) и (или)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w:t>
            </w:r>
            <w:proofErr w:type="gramEnd"/>
            <w:r w:rsidRPr="00706167">
              <w:rPr>
                <w:rFonts w:ascii="Times New Roman" w:eastAsia="Times New Roman" w:hAnsi="Times New Roman" w:cs="Times New Roman"/>
                <w:b/>
                <w:color w:val="002060"/>
                <w:sz w:val="24"/>
                <w:szCs w:val="24"/>
                <w:lang w:eastAsia="ru-RU"/>
              </w:rPr>
              <w:t xml:space="preserve"> в целях содержания общего имущества в многоквартирном доме;</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б) взнос на капитальный ремонт для собственника жилого помещения в многоквартирном доме;</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плату за коммунальные услуги (плату за холодную воду, горячую воду, электрическую энергию, тепловую энергию, газ, бытовой газ в баллонах, твердое топливо, включая его доставку, при наличии печного отопления, плату за отведение сточных вод, обращение с твердыми коммунальными отходами).</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Закон Иркутской области от 23.10.2006 №63-оз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социальной поддержке в Иркутской области семей, имеющих детей»,</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Постановление Правительства Иркутской области № 555-пп</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предоставлении многодетным семьям в Иркутской области ежегодной денежной выплаты для подготовки детей к школе в 2017 - 2024 годах»</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Малоимущим замещающим семьям предоставляются следующие меры социальной поддержки: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1) бесплатное обеспечение лекарственными препаратами для медицинского применения, отпускаемыми по рецептам на лекарственные препараты, при амбулаторном лечении для детей первых 3 лет жизни;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2) обеспечение бесплатного питания для учащихся, посещающих муниципальные </w:t>
            </w:r>
            <w:r w:rsidRPr="00706167">
              <w:rPr>
                <w:rFonts w:ascii="Times New Roman" w:eastAsia="Times New Roman" w:hAnsi="Times New Roman" w:cs="Times New Roman"/>
                <w:b/>
                <w:color w:val="002060"/>
                <w:sz w:val="24"/>
                <w:szCs w:val="24"/>
                <w:lang w:eastAsia="ru-RU"/>
              </w:rPr>
              <w:lastRenderedPageBreak/>
              <w:t>общеобразовательные организации, а также посещающих 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а при отсутствии в таких организациях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w:t>
            </w:r>
            <w:proofErr w:type="gramEnd"/>
            <w:r w:rsidRPr="00706167">
              <w:rPr>
                <w:rFonts w:ascii="Times New Roman" w:eastAsia="Times New Roman" w:hAnsi="Times New Roman" w:cs="Times New Roman"/>
                <w:b/>
                <w:color w:val="002060"/>
                <w:sz w:val="24"/>
                <w:szCs w:val="24"/>
                <w:lang w:eastAsia="ru-RU"/>
              </w:rPr>
              <w:t xml:space="preserve"> и ликвидации чрезвычайных ситуаций - предоставление набора продуктов питания</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3) 1 раз в 2 года предоставление пособия на приобретение для детей комплекта одежды и спортивной формы для посещения школьных занятий;</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4) выплата студентам, обучающимся по очной форме обучения в государственных профессиональных образовательных организациях области,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социальных стипендий.</w:t>
            </w:r>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Закон Иркутской области от 23.10.2006 №63-оз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социальной поддержке в Иркутской области семей, имеющих детей»</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Выплата компенсации 50% максимальной стоимости путевки установленной Правительством Иркутской области, в случае самостоятельного приобретения опекуном, попечителем, приемным родителем оздоровительной путевки для ребенка, а также компенсация 50% от фактически затраченных средств на проезд </w:t>
            </w:r>
            <w:r w:rsidRPr="00706167">
              <w:rPr>
                <w:rFonts w:ascii="Times New Roman" w:eastAsia="Times New Roman" w:hAnsi="Times New Roman" w:cs="Times New Roman"/>
                <w:b/>
                <w:color w:val="002060"/>
                <w:sz w:val="24"/>
                <w:szCs w:val="24"/>
                <w:lang w:eastAsia="ru-RU"/>
              </w:rPr>
              <w:lastRenderedPageBreak/>
              <w:t>ребенка к месту отдыха и обратно.</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Постановление Правительства Иркутской области от 12.02.2018г. № 97-пп</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комплексные центры социального обслуживания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lastRenderedPageBreak/>
              <w:t>Неработающим приемным родителям, проживающим в районах Крайнего Севера Иркутской области и местностях Иркутской области, приравненных к районам Крайнего Севера, являющимся получателями страховых пенсий по старости, и подопечным детям, воспитывающимся в их семьях, предоставляется компенсация расходов на оплату стоимости проезда ж/д, воздушным, водным и автомобильным транспортом к месту отдыха и (или) лечения на территории Российской Федерации и обратно</w:t>
            </w:r>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Указ Губернатора от 29.11.2019 г. № 289-уг</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Семьям, проживающим на территории Иркутской области, воспитывающим детей-инвалидов со злокачественными образованиями лимфоидной, кроветворной и родственных им тканей, со злокачественными новообразованиями других органов и систем, с новообразованиями </w:t>
            </w:r>
            <w:proofErr w:type="spellStart"/>
            <w:r w:rsidRPr="00706167">
              <w:rPr>
                <w:rFonts w:ascii="Times New Roman" w:eastAsia="Times New Roman" w:hAnsi="Times New Roman" w:cs="Times New Roman"/>
                <w:b/>
                <w:color w:val="002060"/>
                <w:sz w:val="24"/>
                <w:szCs w:val="24"/>
                <w:lang w:eastAsia="ru-RU"/>
              </w:rPr>
              <w:t>in</w:t>
            </w:r>
            <w:proofErr w:type="spellEnd"/>
            <w:r w:rsidRPr="00706167">
              <w:rPr>
                <w:rFonts w:ascii="Times New Roman" w:eastAsia="Times New Roman" w:hAnsi="Times New Roman" w:cs="Times New Roman"/>
                <w:b/>
                <w:color w:val="002060"/>
                <w:sz w:val="24"/>
                <w:szCs w:val="24"/>
                <w:lang w:eastAsia="ru-RU"/>
              </w:rPr>
              <w:t xml:space="preserve"> </w:t>
            </w:r>
            <w:proofErr w:type="spellStart"/>
            <w:r w:rsidRPr="00706167">
              <w:rPr>
                <w:rFonts w:ascii="Times New Roman" w:eastAsia="Times New Roman" w:hAnsi="Times New Roman" w:cs="Times New Roman"/>
                <w:b/>
                <w:color w:val="002060"/>
                <w:sz w:val="24"/>
                <w:szCs w:val="24"/>
                <w:lang w:eastAsia="ru-RU"/>
              </w:rPr>
              <w:t>situ</w:t>
            </w:r>
            <w:proofErr w:type="spellEnd"/>
            <w:r w:rsidRPr="00706167">
              <w:rPr>
                <w:rFonts w:ascii="Times New Roman" w:eastAsia="Times New Roman" w:hAnsi="Times New Roman" w:cs="Times New Roman"/>
                <w:b/>
                <w:color w:val="002060"/>
                <w:sz w:val="24"/>
                <w:szCs w:val="24"/>
                <w:lang w:eastAsia="ru-RU"/>
              </w:rPr>
              <w:t>, с болезнями крови, кроветворных органов и отдельными нарушениями, вовлекающими иммунный механизм, за исключением анемий, связанных с питанием, с церебральным параличом и другими паралитическими синдромами, со спинальной мышечной атрофией и родственными синдромами, предоставляется</w:t>
            </w:r>
            <w:proofErr w:type="gramEnd"/>
            <w:r w:rsidRPr="00706167">
              <w:rPr>
                <w:rFonts w:ascii="Times New Roman" w:eastAsia="Times New Roman" w:hAnsi="Times New Roman" w:cs="Times New Roman"/>
                <w:b/>
                <w:color w:val="002060"/>
                <w:sz w:val="24"/>
                <w:szCs w:val="24"/>
                <w:lang w:eastAsia="ru-RU"/>
              </w:rPr>
              <w:t xml:space="preserve"> ежемесячная денежная выплата в размере 1200 рублей.</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Детям-инвалидам, проживающим на территории Иркутской области, со злокачественными образованиями лимфоидной, кроветворной и родственных им тканей, со злокачественными новообразованиями других органов и систем, с новообразованиями </w:t>
            </w:r>
            <w:proofErr w:type="spellStart"/>
            <w:r w:rsidRPr="00706167">
              <w:rPr>
                <w:rFonts w:ascii="Times New Roman" w:eastAsia="Times New Roman" w:hAnsi="Times New Roman" w:cs="Times New Roman"/>
                <w:b/>
                <w:color w:val="002060"/>
                <w:sz w:val="24"/>
                <w:szCs w:val="24"/>
                <w:lang w:eastAsia="ru-RU"/>
              </w:rPr>
              <w:t>in</w:t>
            </w:r>
            <w:proofErr w:type="spellEnd"/>
            <w:r w:rsidRPr="00706167">
              <w:rPr>
                <w:rFonts w:ascii="Times New Roman" w:eastAsia="Times New Roman" w:hAnsi="Times New Roman" w:cs="Times New Roman"/>
                <w:b/>
                <w:color w:val="002060"/>
                <w:sz w:val="24"/>
                <w:szCs w:val="24"/>
                <w:lang w:eastAsia="ru-RU"/>
              </w:rPr>
              <w:t xml:space="preserve"> </w:t>
            </w:r>
            <w:proofErr w:type="spellStart"/>
            <w:r w:rsidRPr="00706167">
              <w:rPr>
                <w:rFonts w:ascii="Times New Roman" w:eastAsia="Times New Roman" w:hAnsi="Times New Roman" w:cs="Times New Roman"/>
                <w:b/>
                <w:color w:val="002060"/>
                <w:sz w:val="24"/>
                <w:szCs w:val="24"/>
                <w:lang w:eastAsia="ru-RU"/>
              </w:rPr>
              <w:t>situ</w:t>
            </w:r>
            <w:proofErr w:type="spellEnd"/>
            <w:r w:rsidRPr="00706167">
              <w:rPr>
                <w:rFonts w:ascii="Times New Roman" w:eastAsia="Times New Roman" w:hAnsi="Times New Roman" w:cs="Times New Roman"/>
                <w:b/>
                <w:color w:val="002060"/>
                <w:sz w:val="24"/>
                <w:szCs w:val="24"/>
                <w:lang w:eastAsia="ru-RU"/>
              </w:rPr>
              <w:t xml:space="preserve">, с </w:t>
            </w:r>
            <w:r w:rsidRPr="00706167">
              <w:rPr>
                <w:rFonts w:ascii="Times New Roman" w:eastAsia="Times New Roman" w:hAnsi="Times New Roman" w:cs="Times New Roman"/>
                <w:b/>
                <w:color w:val="002060"/>
                <w:sz w:val="24"/>
                <w:szCs w:val="24"/>
                <w:lang w:eastAsia="ru-RU"/>
              </w:rPr>
              <w:lastRenderedPageBreak/>
              <w:t>болезнями крови, кроветворных органов и отдельными нарушениями, вовлекающими иммунный механизм, за исключением анемий, связанных с питанием, с церебральным параличом и другими паралитическими синдромами, протекающими с эпилептическими приступами, с тазовыми нарушениями и двигательными нарушениями</w:t>
            </w:r>
            <w:proofErr w:type="gramEnd"/>
            <w:r w:rsidRPr="00706167">
              <w:rPr>
                <w:rFonts w:ascii="Times New Roman" w:eastAsia="Times New Roman" w:hAnsi="Times New Roman" w:cs="Times New Roman"/>
                <w:b/>
                <w:color w:val="002060"/>
                <w:sz w:val="24"/>
                <w:szCs w:val="24"/>
                <w:lang w:eastAsia="ru-RU"/>
              </w:rPr>
              <w:t xml:space="preserve"> с болевым синдромом, со спинальной мышечной атрофией и родственными синдромами </w:t>
            </w:r>
            <w:r w:rsidRPr="00706167">
              <w:rPr>
                <w:rFonts w:ascii="Times New Roman" w:eastAsia="Times New Roman" w:hAnsi="Times New Roman" w:cs="Times New Roman"/>
                <w:b/>
                <w:bCs/>
                <w:color w:val="002060"/>
                <w:sz w:val="24"/>
                <w:szCs w:val="24"/>
                <w:lang w:eastAsia="ru-RU"/>
              </w:rPr>
              <w:t>и сопровождающим их лицам</w:t>
            </w:r>
            <w:r w:rsidRPr="00706167">
              <w:rPr>
                <w:rFonts w:ascii="Times New Roman" w:eastAsia="Times New Roman" w:hAnsi="Times New Roman" w:cs="Times New Roman"/>
                <w:b/>
                <w:color w:val="002060"/>
                <w:sz w:val="24"/>
                <w:szCs w:val="24"/>
                <w:lang w:eastAsia="ru-RU"/>
              </w:rPr>
              <w:t xml:space="preserve"> предоставляется бесплатный проезд воздушным транспортом к месту диагностики, консультации, лечения в отдельные медицинские организации и обратно или компенсация расходов на оплату стоимости проезда воздушным транспортом к месту диагностики, консультации, лечения в отдельные медицинские организации и обратно.</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Указ Губернатора Иркутской области № 236-уг</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мерах по повышению уровня социальной защиты отдельных категорий граждан в Иркутской области»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after="0" w:line="240" w:lineRule="auto"/>
              <w:jc w:val="center"/>
              <w:rPr>
                <w:rFonts w:ascii="Times New Roman" w:eastAsia="Times New Roman" w:hAnsi="Times New Roman" w:cs="Times New Roman"/>
                <w:b/>
                <w:color w:val="002060"/>
                <w:sz w:val="24"/>
                <w:szCs w:val="24"/>
                <w:lang w:eastAsia="ru-RU"/>
              </w:rPr>
            </w:pP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Компенсации расходов на оплату стоимости проезда проживающим на территории Иркутской области и нуждающимся в диагностике и (или) лечении детям-инвалидам, инвалидам, а также лицам, </w:t>
            </w:r>
            <w:r w:rsidRPr="00706167">
              <w:rPr>
                <w:rFonts w:ascii="Times New Roman" w:eastAsia="Times New Roman" w:hAnsi="Times New Roman" w:cs="Times New Roman"/>
                <w:b/>
                <w:bCs/>
                <w:color w:val="002060"/>
                <w:sz w:val="24"/>
                <w:szCs w:val="24"/>
                <w:lang w:eastAsia="ru-RU"/>
              </w:rPr>
              <w:t xml:space="preserve">сопровождающим </w:t>
            </w:r>
            <w:r w:rsidRPr="00706167">
              <w:rPr>
                <w:rFonts w:ascii="Times New Roman" w:eastAsia="Times New Roman" w:hAnsi="Times New Roman" w:cs="Times New Roman"/>
                <w:b/>
                <w:color w:val="002060"/>
                <w:sz w:val="24"/>
                <w:szCs w:val="24"/>
                <w:lang w:eastAsia="ru-RU"/>
              </w:rPr>
              <w:t>детей-инвалидов и инвалидов I группы, к месту диагностики и (или) лечения в следующие медицинские организации государственной системы здравоохранения Иркутской области (далее - медицинские организации) и обратно.</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Постановление Правительства Иркутской области № 176-пп</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предоставлении компенсации расходов на оплату стоимости проезда или бесплатного проезда к месту диагностики и (или) лечения отдельным категориям граждан, проживающим на территории Иркутской области и нуждающимся в диагностике и (или) лечении, и обратно"</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(вместе с "Положением о предоставлении компенсации расходов на оплату стоимости проезда проживающим на территории Иркутской области и нуждающимся в диагностике и (или) лечении детям-инвалидам, инвалидам, а также лицам, сопровождающим детей-инвалидов и инвалидов I группы, к месту диагностики и </w:t>
            </w:r>
            <w:r w:rsidRPr="00706167">
              <w:rPr>
                <w:rFonts w:ascii="Times New Roman" w:eastAsia="Times New Roman" w:hAnsi="Times New Roman" w:cs="Times New Roman"/>
                <w:b/>
                <w:color w:val="002060"/>
                <w:sz w:val="24"/>
                <w:szCs w:val="24"/>
                <w:lang w:eastAsia="ru-RU"/>
              </w:rPr>
              <w:lastRenderedPageBreak/>
              <w:t>(или) лечения в отдельные медицинские организации государственной системы здравоохранения Иркутской области и обратно»</w:t>
            </w:r>
            <w:proofErr w:type="gramEnd"/>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В управление социальной защиты населения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Трудоспособному неработающему родителю (усыновителю) или опекуну (попечителю), осуществляющему уход за ребенком-инвалидом или инвалидом с детства 1 группы положена ежемесячная выплата 10 000 рублей (базовый размер).</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Указ Президента РФ № 75 «О ежемесячных выплатах лицам, осуществляющим уход за детьми-инвалидами и инвалидами с детства 1 группы»</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территориальное отделение Пенсионного фонда РФ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Многодетная семья, состоящая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числе детей, находящихся под опекой или попечительством, не достигших возраста 18 лет, место жительства которых находится в Иркутской области, имеет право на предоставление земельных участков в собственность бесплатно на территории Иркутской области для индивидуального жилищного строительства</w:t>
            </w:r>
            <w:proofErr w:type="gramEnd"/>
            <w:r w:rsidRPr="00706167">
              <w:rPr>
                <w:rFonts w:ascii="Times New Roman" w:eastAsia="Times New Roman" w:hAnsi="Times New Roman" w:cs="Times New Roman"/>
                <w:b/>
                <w:color w:val="002060"/>
                <w:sz w:val="24"/>
                <w:szCs w:val="24"/>
                <w:lang w:eastAsia="ru-RU"/>
              </w:rPr>
              <w:t>, личного подсобного хозяйства</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Закон Иркутской области от 28.12.2015 №146-ОЗ «О бесплатном предоставлении земельных участков в собственность граждан»</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министерство имущественных отношений Иркутской области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(г. Иркутск, ул. Мухина, д. 2а, тел. (3952) 420-737, 421-075, 421-055)</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Опекуны, попечители имеют право на социальный налоговый вычет в сумме, уплаченной налогоплательщиком за обучение своих подопечных в возрасте до 18 лет по очной форме обучения в образовательных учреждениях, в размере фактически произведенных расходов на это обучение, но не более 50 000 рублей на каждого ребенка в общей сумме на обоих родителей (опекуна или попечителя)</w:t>
            </w:r>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Налоговый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налоговый орган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Единственному опекуну или попечителю предоставляется стандартный налоговый вычет в двойном размере</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Налоговый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В налоговый орган по 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Один из родителей многодетной </w:t>
            </w:r>
            <w:r w:rsidRPr="00706167">
              <w:rPr>
                <w:rFonts w:ascii="Times New Roman" w:eastAsia="Times New Roman" w:hAnsi="Times New Roman" w:cs="Times New Roman"/>
                <w:b/>
                <w:color w:val="002060"/>
                <w:sz w:val="24"/>
                <w:szCs w:val="24"/>
                <w:lang w:eastAsia="ru-RU"/>
              </w:rPr>
              <w:lastRenderedPageBreak/>
              <w:t>семьи, имеющей трех и более детей, не достигших возраста 18 лет, и (или) учащихся очной формы обучения, аспирантов, ординаторов, студентов, курсантов в возрасте до 24 лет, включая усыновленных, удочеренных, а также детей, не достигших возраста 18 лет, принятых под опеку (попечительство), переданных на воспитание в приемную семью;</w:t>
            </w:r>
            <w:proofErr w:type="gramEnd"/>
            <w:r w:rsidRPr="00706167">
              <w:rPr>
                <w:rFonts w:ascii="Times New Roman" w:eastAsia="Times New Roman" w:hAnsi="Times New Roman" w:cs="Times New Roman"/>
                <w:b/>
                <w:color w:val="002060"/>
                <w:sz w:val="24"/>
                <w:szCs w:val="24"/>
                <w:lang w:eastAsia="ru-RU"/>
              </w:rPr>
              <w:t xml:space="preserve"> один из родителей, усыновивший (удочеривший) ребенка, оставшегося без попечения родителей, в том числе ребенка-инвалида, имеют право на льготу по транспортному налогу в отношении следующих категорий транспортных средств:</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легковые автомобили с мощностью двигателя до 100 </w:t>
            </w:r>
            <w:proofErr w:type="spellStart"/>
            <w:r w:rsidRPr="00706167">
              <w:rPr>
                <w:rFonts w:ascii="Times New Roman" w:eastAsia="Times New Roman" w:hAnsi="Times New Roman" w:cs="Times New Roman"/>
                <w:b/>
                <w:color w:val="002060"/>
                <w:sz w:val="24"/>
                <w:szCs w:val="24"/>
                <w:lang w:eastAsia="ru-RU"/>
              </w:rPr>
              <w:t>л.с</w:t>
            </w:r>
            <w:proofErr w:type="spellEnd"/>
            <w:r w:rsidRPr="00706167">
              <w:rPr>
                <w:rFonts w:ascii="Times New Roman" w:eastAsia="Times New Roman" w:hAnsi="Times New Roman" w:cs="Times New Roman"/>
                <w:b/>
                <w:color w:val="002060"/>
                <w:sz w:val="24"/>
                <w:szCs w:val="24"/>
                <w:lang w:eastAsia="ru-RU"/>
              </w:rPr>
              <w:t>. (73,55 кВт) включительно;</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легковые автомобили, с года, следующего за годом выпуска которых по состоянию на 1 января текущего года прошло 7 лет и более, с мощностью двигателя свыше 100 </w:t>
            </w:r>
            <w:proofErr w:type="spellStart"/>
            <w:r w:rsidRPr="00706167">
              <w:rPr>
                <w:rFonts w:ascii="Times New Roman" w:eastAsia="Times New Roman" w:hAnsi="Times New Roman" w:cs="Times New Roman"/>
                <w:b/>
                <w:color w:val="002060"/>
                <w:sz w:val="24"/>
                <w:szCs w:val="24"/>
                <w:lang w:eastAsia="ru-RU"/>
              </w:rPr>
              <w:t>л.</w:t>
            </w:r>
            <w:proofErr w:type="gramStart"/>
            <w:r w:rsidRPr="00706167">
              <w:rPr>
                <w:rFonts w:ascii="Times New Roman" w:eastAsia="Times New Roman" w:hAnsi="Times New Roman" w:cs="Times New Roman"/>
                <w:b/>
                <w:color w:val="002060"/>
                <w:sz w:val="24"/>
                <w:szCs w:val="24"/>
                <w:lang w:eastAsia="ru-RU"/>
              </w:rPr>
              <w:t>с</w:t>
            </w:r>
            <w:proofErr w:type="spellEnd"/>
            <w:proofErr w:type="gramEnd"/>
            <w:r w:rsidRPr="00706167">
              <w:rPr>
                <w:rFonts w:ascii="Times New Roman" w:eastAsia="Times New Roman" w:hAnsi="Times New Roman" w:cs="Times New Roman"/>
                <w:b/>
                <w:color w:val="002060"/>
                <w:sz w:val="24"/>
                <w:szCs w:val="24"/>
                <w:lang w:eastAsia="ru-RU"/>
              </w:rPr>
              <w:t xml:space="preserve">. до 125 </w:t>
            </w:r>
            <w:proofErr w:type="spellStart"/>
            <w:r w:rsidRPr="00706167">
              <w:rPr>
                <w:rFonts w:ascii="Times New Roman" w:eastAsia="Times New Roman" w:hAnsi="Times New Roman" w:cs="Times New Roman"/>
                <w:b/>
                <w:color w:val="002060"/>
                <w:sz w:val="24"/>
                <w:szCs w:val="24"/>
                <w:lang w:eastAsia="ru-RU"/>
              </w:rPr>
              <w:t>л.</w:t>
            </w:r>
            <w:proofErr w:type="gramStart"/>
            <w:r w:rsidRPr="00706167">
              <w:rPr>
                <w:rFonts w:ascii="Times New Roman" w:eastAsia="Times New Roman" w:hAnsi="Times New Roman" w:cs="Times New Roman"/>
                <w:b/>
                <w:color w:val="002060"/>
                <w:sz w:val="24"/>
                <w:szCs w:val="24"/>
                <w:lang w:eastAsia="ru-RU"/>
              </w:rPr>
              <w:t>с</w:t>
            </w:r>
            <w:proofErr w:type="spellEnd"/>
            <w:proofErr w:type="gramEnd"/>
            <w:r w:rsidRPr="00706167">
              <w:rPr>
                <w:rFonts w:ascii="Times New Roman" w:eastAsia="Times New Roman" w:hAnsi="Times New Roman" w:cs="Times New Roman"/>
                <w:b/>
                <w:color w:val="002060"/>
                <w:sz w:val="24"/>
                <w:szCs w:val="24"/>
                <w:lang w:eastAsia="ru-RU"/>
              </w:rPr>
              <w:t>. (свыше 73,55 кВт до 91,94 кВт) включительно;</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мотоциклы и мотороллеры с мощностью двигателя до 40 </w:t>
            </w:r>
            <w:proofErr w:type="spellStart"/>
            <w:r w:rsidRPr="00706167">
              <w:rPr>
                <w:rFonts w:ascii="Times New Roman" w:eastAsia="Times New Roman" w:hAnsi="Times New Roman" w:cs="Times New Roman"/>
                <w:b/>
                <w:color w:val="002060"/>
                <w:sz w:val="24"/>
                <w:szCs w:val="24"/>
                <w:lang w:eastAsia="ru-RU"/>
              </w:rPr>
              <w:t>л.с</w:t>
            </w:r>
            <w:proofErr w:type="spellEnd"/>
            <w:r w:rsidRPr="00706167">
              <w:rPr>
                <w:rFonts w:ascii="Times New Roman" w:eastAsia="Times New Roman" w:hAnsi="Times New Roman" w:cs="Times New Roman"/>
                <w:b/>
                <w:color w:val="002060"/>
                <w:sz w:val="24"/>
                <w:szCs w:val="24"/>
                <w:lang w:eastAsia="ru-RU"/>
              </w:rPr>
              <w:t>. (29,42 кВт) включительно;</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катера, моторные лодки или другие водные транспортные средства с мощностью двигателя до 100 </w:t>
            </w:r>
            <w:proofErr w:type="spellStart"/>
            <w:r w:rsidRPr="00706167">
              <w:rPr>
                <w:rFonts w:ascii="Times New Roman" w:eastAsia="Times New Roman" w:hAnsi="Times New Roman" w:cs="Times New Roman"/>
                <w:b/>
                <w:color w:val="002060"/>
                <w:sz w:val="24"/>
                <w:szCs w:val="24"/>
                <w:lang w:eastAsia="ru-RU"/>
              </w:rPr>
              <w:t>л.с</w:t>
            </w:r>
            <w:proofErr w:type="spellEnd"/>
            <w:r w:rsidRPr="00706167">
              <w:rPr>
                <w:rFonts w:ascii="Times New Roman" w:eastAsia="Times New Roman" w:hAnsi="Times New Roman" w:cs="Times New Roman"/>
                <w:b/>
                <w:color w:val="002060"/>
                <w:sz w:val="24"/>
                <w:szCs w:val="24"/>
                <w:lang w:eastAsia="ru-RU"/>
              </w:rPr>
              <w:t>. (73,55 кВт) включительно.</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Льгота предоставляется в отношении одного транспортного средства по выбору налогоплательщика.</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Закон Иркутской области от N </w:t>
            </w:r>
            <w:r w:rsidRPr="00706167">
              <w:rPr>
                <w:rFonts w:ascii="Times New Roman" w:eastAsia="Times New Roman" w:hAnsi="Times New Roman" w:cs="Times New Roman"/>
                <w:b/>
                <w:color w:val="002060"/>
                <w:sz w:val="24"/>
                <w:szCs w:val="24"/>
                <w:lang w:eastAsia="ru-RU"/>
              </w:rPr>
              <w:lastRenderedPageBreak/>
              <w:t>53-оз</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«О транспортном налоге»</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В налоговый орган по </w:t>
            </w:r>
            <w:r w:rsidRPr="00706167">
              <w:rPr>
                <w:rFonts w:ascii="Times New Roman" w:eastAsia="Times New Roman" w:hAnsi="Times New Roman" w:cs="Times New Roman"/>
                <w:b/>
                <w:color w:val="002060"/>
                <w:sz w:val="24"/>
                <w:szCs w:val="24"/>
                <w:lang w:eastAsia="ru-RU"/>
              </w:rPr>
              <w:lastRenderedPageBreak/>
              <w:t>месту жительства</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 xml:space="preserve">Работодатель обязан устанавливать неполный рабочий день (смену) или неполную </w:t>
            </w:r>
            <w:r w:rsidRPr="00706167">
              <w:rPr>
                <w:rFonts w:ascii="Times New Roman" w:eastAsia="Times New Roman" w:hAnsi="Times New Roman" w:cs="Times New Roman"/>
                <w:b/>
                <w:color w:val="002060"/>
                <w:sz w:val="24"/>
                <w:szCs w:val="24"/>
                <w:lang w:eastAsia="ru-RU"/>
              </w:rPr>
              <w:lastRenderedPageBreak/>
              <w:t>рабочую неделю по просьбе одного из родителей (опекуна, попечителя), имеющего ребенка в возрасте до четырнадцати лет (ребенка-инвалида в возрасте до восемнадцати лет)</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До истечения шести месяцев непрерывной работы оплачиваемый отпуск по заявлению работника должен быть предоставлен работникам, усыновившим ребенка (детей) в возрасте до трех месяцев</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По желанию работников, усыновивших ребенка (детей), им предоставляется отпуск по уходу за ребенком до достижения им (ими) возраста трех лет.</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Направление в служебные командировки, привлечение к сверхурочной работе, работе в ночное время, выходные и нерабочие праздничные дни опекунов (попечителей), приемных родителей, усыновителей, воспитывающих детей в возрасте до пяти лет, допускается только с их письменного согласия и при условии, если такая работа не запрещена им по состоянию здоровья в соответствии с медицинским заключением</w:t>
            </w:r>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w:t>
            </w:r>
            <w:r w:rsidRPr="00706167">
              <w:rPr>
                <w:rFonts w:ascii="Times New Roman" w:eastAsia="Times New Roman" w:hAnsi="Times New Roman" w:cs="Times New Roman"/>
                <w:b/>
                <w:color w:val="002060"/>
                <w:sz w:val="24"/>
                <w:szCs w:val="24"/>
                <w:lang w:eastAsia="ru-RU"/>
              </w:rPr>
              <w:lastRenderedPageBreak/>
              <w:t>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w:t>
            </w:r>
            <w:proofErr w:type="gramEnd"/>
            <w:r w:rsidRPr="00706167">
              <w:rPr>
                <w:rFonts w:ascii="Times New Roman" w:eastAsia="Times New Roman" w:hAnsi="Times New Roman" w:cs="Times New Roman"/>
                <w:b/>
                <w:color w:val="002060"/>
                <w:sz w:val="24"/>
                <w:szCs w:val="24"/>
                <w:lang w:eastAsia="ru-RU"/>
              </w:rPr>
              <w:t xml:space="preserve"> </w:t>
            </w:r>
            <w:proofErr w:type="gramStart"/>
            <w:r w:rsidRPr="00706167">
              <w:rPr>
                <w:rFonts w:ascii="Times New Roman" w:eastAsia="Times New Roman" w:hAnsi="Times New Roman" w:cs="Times New Roman"/>
                <w:b/>
                <w:color w:val="002060"/>
                <w:sz w:val="24"/>
                <w:szCs w:val="24"/>
                <w:lang w:eastAsia="ru-RU"/>
              </w:rPr>
              <w:t>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Трудового кодекса РФ)</w:t>
            </w:r>
            <w:bookmarkStart w:id="0" w:name="_GoBack"/>
            <w:bookmarkEnd w:id="0"/>
            <w:proofErr w:type="gramEnd"/>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proofErr w:type="gramStart"/>
            <w:r w:rsidRPr="00706167">
              <w:rPr>
                <w:rFonts w:ascii="Times New Roman" w:eastAsia="Times New Roman" w:hAnsi="Times New Roman" w:cs="Times New Roman"/>
                <w:b/>
                <w:color w:val="002060"/>
                <w:sz w:val="24"/>
                <w:szCs w:val="24"/>
                <w:lang w:eastAsia="ru-RU"/>
              </w:rPr>
              <w:t xml:space="preserve">Гарантии и льготы, предоставляемые женщинам в связи с материнством </w:t>
            </w:r>
            <w:r w:rsidRPr="00706167">
              <w:rPr>
                <w:rFonts w:ascii="Times New Roman" w:eastAsia="Times New Roman" w:hAnsi="Times New Roman" w:cs="Times New Roman"/>
                <w:b/>
                <w:color w:val="002060"/>
                <w:sz w:val="24"/>
                <w:szCs w:val="24"/>
                <w:lang w:eastAsia="ru-RU"/>
              </w:rPr>
              <w:lastRenderedPageBreak/>
              <w:t>(ограничение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w:t>
            </w:r>
            <w:proofErr w:type="gramEnd"/>
            <w:r w:rsidRPr="00706167">
              <w:rPr>
                <w:rFonts w:ascii="Times New Roman" w:eastAsia="Times New Roman" w:hAnsi="Times New Roman" w:cs="Times New Roman"/>
                <w:b/>
                <w:color w:val="002060"/>
                <w:sz w:val="24"/>
                <w:szCs w:val="24"/>
                <w:lang w:eastAsia="ru-RU"/>
              </w:rPr>
              <w:t xml:space="preserve"> (попечителей) несовершеннолетних.</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lastRenderedPageBreak/>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К работодателю</w:t>
            </w:r>
          </w:p>
        </w:tc>
      </w:tr>
      <w:tr w:rsidR="00706167" w:rsidRPr="00706167" w:rsidTr="00706167">
        <w:trPr>
          <w:tblCellSpacing w:w="15" w:type="dxa"/>
        </w:trPr>
        <w:tc>
          <w:tcPr>
            <w:tcW w:w="3925"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w:t>
            </w:r>
            <w:proofErr w:type="gramStart"/>
            <w:r w:rsidRPr="00706167">
              <w:rPr>
                <w:rFonts w:ascii="Times New Roman" w:eastAsia="Times New Roman" w:hAnsi="Times New Roman" w:cs="Times New Roman"/>
                <w:b/>
                <w:color w:val="002060"/>
                <w:sz w:val="24"/>
                <w:szCs w:val="24"/>
                <w:lang w:eastAsia="ru-RU"/>
              </w:rPr>
              <w:t>обучение по</w:t>
            </w:r>
            <w:proofErr w:type="gramEnd"/>
            <w:r w:rsidRPr="00706167">
              <w:rPr>
                <w:rFonts w:ascii="Times New Roman" w:eastAsia="Times New Roman" w:hAnsi="Times New Roman" w:cs="Times New Roman"/>
                <w:b/>
                <w:color w:val="002060"/>
                <w:sz w:val="24"/>
                <w:szCs w:val="24"/>
                <w:lang w:eastAsia="ru-RU"/>
              </w:rPr>
              <w:t xml:space="preserve">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tc>
        <w:tc>
          <w:tcPr>
            <w:tcW w:w="3572"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Трудовой кодекс Российской Федерации</w:t>
            </w:r>
          </w:p>
        </w:tc>
        <w:tc>
          <w:tcPr>
            <w:tcW w:w="2873" w:type="dxa"/>
            <w:tcBorders>
              <w:top w:val="outset" w:sz="6" w:space="0" w:color="auto"/>
              <w:left w:val="outset" w:sz="6" w:space="0" w:color="auto"/>
              <w:bottom w:val="outset" w:sz="6" w:space="0" w:color="auto"/>
              <w:right w:val="outset" w:sz="6" w:space="0" w:color="auto"/>
            </w:tcBorders>
            <w:vAlign w:val="center"/>
            <w:hideMark/>
          </w:tcPr>
          <w:p w:rsidR="00404E89" w:rsidRPr="00706167" w:rsidRDefault="00404E89" w:rsidP="00706167">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06167">
              <w:rPr>
                <w:rFonts w:ascii="Times New Roman" w:eastAsia="Times New Roman" w:hAnsi="Times New Roman" w:cs="Times New Roman"/>
                <w:b/>
                <w:color w:val="002060"/>
                <w:sz w:val="24"/>
                <w:szCs w:val="24"/>
                <w:lang w:eastAsia="ru-RU"/>
              </w:rPr>
              <w:t xml:space="preserve">К </w:t>
            </w:r>
            <w:proofErr w:type="spellStart"/>
            <w:r w:rsidRPr="00706167">
              <w:rPr>
                <w:rFonts w:ascii="Times New Roman" w:eastAsia="Times New Roman" w:hAnsi="Times New Roman" w:cs="Times New Roman"/>
                <w:b/>
                <w:color w:val="002060"/>
                <w:sz w:val="24"/>
                <w:szCs w:val="24"/>
                <w:lang w:eastAsia="ru-RU"/>
              </w:rPr>
              <w:t>работодате</w:t>
            </w:r>
            <w:proofErr w:type="spellEnd"/>
          </w:p>
        </w:tc>
      </w:tr>
    </w:tbl>
    <w:p w:rsidR="00BD545C" w:rsidRPr="00706167" w:rsidRDefault="00BD545C">
      <w:pPr>
        <w:rPr>
          <w:b/>
          <w:color w:val="002060"/>
        </w:rPr>
      </w:pPr>
    </w:p>
    <w:sectPr w:rsidR="00BD545C" w:rsidRPr="00706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16"/>
    <w:rsid w:val="00404E89"/>
    <w:rsid w:val="00706167"/>
    <w:rsid w:val="00BD545C"/>
    <w:rsid w:val="00D64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2021-10-06T06:37:00Z</dcterms:created>
  <dcterms:modified xsi:type="dcterms:W3CDTF">2021-10-07T04:45:00Z</dcterms:modified>
</cp:coreProperties>
</file>